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4B" w:rsidRPr="0016304B" w:rsidRDefault="0016304B" w:rsidP="0016304B">
      <w:pPr>
        <w:pStyle w:val="Default"/>
        <w:rPr>
          <w:sz w:val="22"/>
          <w:szCs w:val="22"/>
        </w:rPr>
      </w:pPr>
      <w:bookmarkStart w:id="0" w:name="_GoBack"/>
      <w:r w:rsidRPr="0016304B">
        <w:rPr>
          <w:b/>
          <w:bCs/>
          <w:sz w:val="22"/>
          <w:szCs w:val="22"/>
        </w:rPr>
        <w:t xml:space="preserve">Brug af jolle </w:t>
      </w:r>
    </w:p>
    <w:bookmarkEnd w:id="0"/>
    <w:p w:rsidR="0016304B" w:rsidRDefault="0016304B" w:rsidP="0016304B">
      <w:pPr>
        <w:pStyle w:val="Default"/>
        <w:rPr>
          <w:b/>
          <w:bCs/>
          <w:i/>
          <w:iCs/>
          <w:sz w:val="22"/>
          <w:szCs w:val="22"/>
        </w:rPr>
      </w:pPr>
    </w:p>
    <w:p w:rsidR="0016304B" w:rsidRPr="0016304B" w:rsidRDefault="0016304B" w:rsidP="0016304B">
      <w:pPr>
        <w:pStyle w:val="Default"/>
        <w:rPr>
          <w:sz w:val="22"/>
          <w:szCs w:val="22"/>
        </w:rPr>
      </w:pPr>
      <w:r w:rsidRPr="0016304B">
        <w:rPr>
          <w:b/>
          <w:bCs/>
          <w:i/>
          <w:iCs/>
          <w:sz w:val="22"/>
          <w:szCs w:val="22"/>
        </w:rPr>
        <w:t xml:space="preserve">Instruktion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Instruer i brugen af jolle og dens begrænsninger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Minimum to personer i jollen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>Besætningen på skibet tilpasses til opgaven, når der anvendes jolle, så der stadig kan udføres</w:t>
      </w:r>
      <w:r>
        <w:rPr>
          <w:sz w:val="22"/>
          <w:szCs w:val="22"/>
        </w:rPr>
        <w:t xml:space="preserve"> </w:t>
      </w:r>
      <w:r w:rsidRPr="0016304B">
        <w:rPr>
          <w:sz w:val="22"/>
          <w:szCs w:val="22"/>
        </w:rPr>
        <w:t xml:space="preserve">MOB rulle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Jollens godkendelses formål overholdes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Ved slæbning skal jollen anvende slipkrog, monteret så tæt på vandoverfladen som muligt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Vejrforhold vurderes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Ankernes vægt vurderes </w:t>
      </w:r>
    </w:p>
    <w:p w:rsidR="0016304B" w:rsidRPr="0016304B" w:rsidRDefault="0016304B" w:rsidP="0016304B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Kontroller båden for olie- og brændstofstand, samt generel tilstand og udstyr </w:t>
      </w:r>
    </w:p>
    <w:p w:rsidR="0016304B" w:rsidRPr="0016304B" w:rsidRDefault="0016304B" w:rsidP="0016304B">
      <w:pPr>
        <w:pStyle w:val="Default"/>
        <w:rPr>
          <w:sz w:val="22"/>
          <w:szCs w:val="22"/>
        </w:rPr>
      </w:pPr>
    </w:p>
    <w:p w:rsidR="0016304B" w:rsidRPr="0016304B" w:rsidRDefault="0016304B" w:rsidP="0016304B">
      <w:pPr>
        <w:pStyle w:val="Default"/>
        <w:rPr>
          <w:sz w:val="22"/>
          <w:szCs w:val="22"/>
        </w:rPr>
      </w:pPr>
      <w:r w:rsidRPr="0016304B">
        <w:rPr>
          <w:b/>
          <w:bCs/>
          <w:i/>
          <w:iCs/>
          <w:sz w:val="22"/>
          <w:szCs w:val="22"/>
        </w:rPr>
        <w:t xml:space="preserve">Ulykker og skader </w:t>
      </w:r>
    </w:p>
    <w:p w:rsidR="0016304B" w:rsidRPr="0016304B" w:rsidRDefault="0016304B" w:rsidP="0016304B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Drukneulykker </w:t>
      </w:r>
    </w:p>
    <w:p w:rsidR="0016304B" w:rsidRPr="0016304B" w:rsidRDefault="0016304B" w:rsidP="0016304B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Kuldeskader </w:t>
      </w:r>
    </w:p>
    <w:p w:rsidR="0016304B" w:rsidRPr="0016304B" w:rsidRDefault="0016304B" w:rsidP="0016304B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Klemskader </w:t>
      </w:r>
    </w:p>
    <w:p w:rsidR="0016304B" w:rsidRPr="0016304B" w:rsidRDefault="0016304B" w:rsidP="0016304B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Solstik </w:t>
      </w:r>
    </w:p>
    <w:p w:rsidR="0016304B" w:rsidRPr="0016304B" w:rsidRDefault="0016304B" w:rsidP="0016304B">
      <w:pPr>
        <w:pStyle w:val="Default"/>
        <w:rPr>
          <w:sz w:val="22"/>
          <w:szCs w:val="22"/>
        </w:rPr>
      </w:pPr>
    </w:p>
    <w:p w:rsidR="0016304B" w:rsidRPr="0016304B" w:rsidRDefault="0016304B" w:rsidP="0016304B">
      <w:pPr>
        <w:pStyle w:val="Default"/>
        <w:rPr>
          <w:sz w:val="22"/>
          <w:szCs w:val="22"/>
        </w:rPr>
      </w:pPr>
      <w:r w:rsidRPr="0016304B">
        <w:rPr>
          <w:b/>
          <w:bCs/>
          <w:i/>
          <w:iCs/>
          <w:sz w:val="22"/>
          <w:szCs w:val="22"/>
        </w:rPr>
        <w:t xml:space="preserve">Sygdomme </w:t>
      </w:r>
    </w:p>
    <w:p w:rsidR="0016304B" w:rsidRPr="0016304B" w:rsidRDefault="0016304B" w:rsidP="0016304B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Sygdomme grundet kulde og blæst </w:t>
      </w:r>
    </w:p>
    <w:p w:rsidR="0016304B" w:rsidRPr="0016304B" w:rsidRDefault="0016304B" w:rsidP="0016304B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Nedslidning grundet det hårde fysiske arbejde </w:t>
      </w:r>
    </w:p>
    <w:p w:rsidR="0016304B" w:rsidRPr="0016304B" w:rsidRDefault="0016304B" w:rsidP="0016304B">
      <w:pPr>
        <w:pStyle w:val="Default"/>
        <w:rPr>
          <w:sz w:val="22"/>
          <w:szCs w:val="22"/>
        </w:rPr>
      </w:pPr>
    </w:p>
    <w:p w:rsidR="0016304B" w:rsidRPr="0016304B" w:rsidRDefault="0016304B" w:rsidP="0016304B">
      <w:pPr>
        <w:pStyle w:val="Default"/>
        <w:rPr>
          <w:sz w:val="22"/>
          <w:szCs w:val="22"/>
        </w:rPr>
      </w:pPr>
      <w:r w:rsidRPr="0016304B">
        <w:rPr>
          <w:b/>
          <w:bCs/>
          <w:i/>
          <w:iCs/>
          <w:sz w:val="22"/>
          <w:szCs w:val="22"/>
        </w:rPr>
        <w:t xml:space="preserve">Forebyggelse </w:t>
      </w:r>
    </w:p>
    <w:p w:rsidR="0016304B" w:rsidRPr="0016304B" w:rsidRDefault="0016304B" w:rsidP="0016304B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Opgaven planlægges herunder kommunikation </w:t>
      </w:r>
    </w:p>
    <w:p w:rsidR="0016304B" w:rsidRPr="0016304B" w:rsidRDefault="0016304B" w:rsidP="0016304B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Medbring altid VHF/UHF radio </w:t>
      </w:r>
    </w:p>
    <w:p w:rsidR="0016304B" w:rsidRPr="0016304B" w:rsidRDefault="0016304B" w:rsidP="0016304B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Aftal en nødprocedure </w:t>
      </w:r>
    </w:p>
    <w:p w:rsidR="0016304B" w:rsidRPr="0016304B" w:rsidRDefault="0016304B" w:rsidP="0016304B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Anvend korrekt påklædning og redningsudstyr </w:t>
      </w:r>
    </w:p>
    <w:p w:rsidR="0016304B" w:rsidRPr="0016304B" w:rsidRDefault="0016304B" w:rsidP="0016304B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Medbring relevant udstyr til jolle </w:t>
      </w:r>
    </w:p>
    <w:p w:rsidR="0016304B" w:rsidRPr="0016304B" w:rsidRDefault="0016304B" w:rsidP="0016304B">
      <w:pPr>
        <w:pStyle w:val="Default"/>
        <w:rPr>
          <w:sz w:val="22"/>
          <w:szCs w:val="22"/>
        </w:rPr>
      </w:pPr>
    </w:p>
    <w:p w:rsidR="0016304B" w:rsidRPr="0016304B" w:rsidRDefault="0016304B" w:rsidP="0016304B">
      <w:pPr>
        <w:pStyle w:val="Default"/>
        <w:rPr>
          <w:sz w:val="22"/>
          <w:szCs w:val="22"/>
        </w:rPr>
      </w:pPr>
      <w:r w:rsidRPr="0016304B">
        <w:rPr>
          <w:b/>
          <w:bCs/>
          <w:i/>
          <w:iCs/>
          <w:sz w:val="22"/>
          <w:szCs w:val="22"/>
        </w:rPr>
        <w:t xml:space="preserve">Værnemidler </w:t>
      </w:r>
    </w:p>
    <w:p w:rsidR="0016304B" w:rsidRPr="0016304B" w:rsidRDefault="0016304B" w:rsidP="0016304B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Redningsdragt </w:t>
      </w:r>
    </w:p>
    <w:p w:rsidR="0016304B" w:rsidRPr="0016304B" w:rsidRDefault="0016304B" w:rsidP="0016304B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Redningsvest </w:t>
      </w:r>
    </w:p>
    <w:p w:rsidR="0016304B" w:rsidRPr="0016304B" w:rsidRDefault="0016304B" w:rsidP="0016304B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Reflekterende arbejdstøj </w:t>
      </w:r>
    </w:p>
    <w:p w:rsidR="0016304B" w:rsidRPr="0016304B" w:rsidRDefault="0016304B" w:rsidP="0016304B">
      <w:pPr>
        <w:pStyle w:val="Default"/>
        <w:rPr>
          <w:sz w:val="22"/>
          <w:szCs w:val="22"/>
        </w:rPr>
      </w:pPr>
    </w:p>
    <w:p w:rsidR="0016304B" w:rsidRPr="0016304B" w:rsidRDefault="0016304B" w:rsidP="0016304B">
      <w:pPr>
        <w:pStyle w:val="Default"/>
        <w:rPr>
          <w:sz w:val="22"/>
          <w:szCs w:val="22"/>
        </w:rPr>
      </w:pPr>
      <w:r w:rsidRPr="0016304B">
        <w:rPr>
          <w:b/>
          <w:bCs/>
          <w:i/>
          <w:iCs/>
          <w:sz w:val="22"/>
          <w:szCs w:val="22"/>
        </w:rPr>
        <w:t xml:space="preserve">Hjælpemidler </w:t>
      </w:r>
    </w:p>
    <w:p w:rsidR="0016304B" w:rsidRPr="0016304B" w:rsidRDefault="0016304B" w:rsidP="0016304B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16304B">
        <w:rPr>
          <w:sz w:val="22"/>
          <w:szCs w:val="22"/>
        </w:rPr>
        <w:t xml:space="preserve">Medbring søgelys hvis arbejde i mørke </w:t>
      </w:r>
    </w:p>
    <w:p w:rsidR="0016304B" w:rsidRPr="0016304B" w:rsidRDefault="0016304B" w:rsidP="0016304B">
      <w:pPr>
        <w:pStyle w:val="Default"/>
        <w:rPr>
          <w:sz w:val="22"/>
          <w:szCs w:val="22"/>
        </w:rPr>
      </w:pPr>
    </w:p>
    <w:p w:rsidR="00BA0EFC" w:rsidRPr="0016304B" w:rsidRDefault="0016304B" w:rsidP="00163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6304B">
        <w:rPr>
          <w:rFonts w:ascii="Arial" w:hAnsi="Arial" w:cs="Arial"/>
          <w:b/>
          <w:bCs/>
          <w:i/>
          <w:iCs/>
        </w:rPr>
        <w:t>Læs mere</w:t>
      </w:r>
    </w:p>
    <w:sectPr w:rsidR="00BA0EFC" w:rsidRPr="001630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2E"/>
    <w:multiLevelType w:val="hybridMultilevel"/>
    <w:tmpl w:val="E3302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632"/>
    <w:multiLevelType w:val="hybridMultilevel"/>
    <w:tmpl w:val="5F56F7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0FCE"/>
    <w:multiLevelType w:val="hybridMultilevel"/>
    <w:tmpl w:val="04AEDC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55107"/>
    <w:multiLevelType w:val="hybridMultilevel"/>
    <w:tmpl w:val="8E4EAE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618D4"/>
    <w:multiLevelType w:val="hybridMultilevel"/>
    <w:tmpl w:val="60C62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B0084"/>
    <w:multiLevelType w:val="hybridMultilevel"/>
    <w:tmpl w:val="D28865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10AE7"/>
    <w:multiLevelType w:val="hybridMultilevel"/>
    <w:tmpl w:val="C32A9D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64C95"/>
    <w:multiLevelType w:val="hybridMultilevel"/>
    <w:tmpl w:val="4B148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806DA"/>
    <w:multiLevelType w:val="hybridMultilevel"/>
    <w:tmpl w:val="228CB5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B5871"/>
    <w:multiLevelType w:val="hybridMultilevel"/>
    <w:tmpl w:val="48FC7B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33090"/>
    <w:multiLevelType w:val="hybridMultilevel"/>
    <w:tmpl w:val="9A58C9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814C3"/>
    <w:multiLevelType w:val="hybridMultilevel"/>
    <w:tmpl w:val="52F602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A58C3"/>
    <w:multiLevelType w:val="hybridMultilevel"/>
    <w:tmpl w:val="F7749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F584B"/>
    <w:multiLevelType w:val="hybridMultilevel"/>
    <w:tmpl w:val="E7A2D7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E679B6"/>
    <w:multiLevelType w:val="hybridMultilevel"/>
    <w:tmpl w:val="18224D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FC1F8B"/>
    <w:multiLevelType w:val="hybridMultilevel"/>
    <w:tmpl w:val="37F622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8D1F8A"/>
    <w:multiLevelType w:val="hybridMultilevel"/>
    <w:tmpl w:val="2D020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984B8D"/>
    <w:multiLevelType w:val="hybridMultilevel"/>
    <w:tmpl w:val="49A6E5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73916"/>
    <w:multiLevelType w:val="hybridMultilevel"/>
    <w:tmpl w:val="97425F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E054B"/>
    <w:multiLevelType w:val="hybridMultilevel"/>
    <w:tmpl w:val="785A73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841C0"/>
    <w:multiLevelType w:val="hybridMultilevel"/>
    <w:tmpl w:val="4CB8C5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D2ABD"/>
    <w:multiLevelType w:val="hybridMultilevel"/>
    <w:tmpl w:val="A9246E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3712FC"/>
    <w:multiLevelType w:val="hybridMultilevel"/>
    <w:tmpl w:val="FC4A5E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485FBE"/>
    <w:multiLevelType w:val="hybridMultilevel"/>
    <w:tmpl w:val="97C01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D56280"/>
    <w:multiLevelType w:val="hybridMultilevel"/>
    <w:tmpl w:val="DD188B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94E79"/>
    <w:multiLevelType w:val="hybridMultilevel"/>
    <w:tmpl w:val="6F3841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9"/>
  </w:num>
  <w:num w:numId="5">
    <w:abstractNumId w:val="33"/>
  </w:num>
  <w:num w:numId="6">
    <w:abstractNumId w:val="11"/>
  </w:num>
  <w:num w:numId="7">
    <w:abstractNumId w:val="35"/>
  </w:num>
  <w:num w:numId="8">
    <w:abstractNumId w:val="5"/>
  </w:num>
  <w:num w:numId="9">
    <w:abstractNumId w:val="26"/>
  </w:num>
  <w:num w:numId="10">
    <w:abstractNumId w:val="6"/>
  </w:num>
  <w:num w:numId="11">
    <w:abstractNumId w:val="10"/>
  </w:num>
  <w:num w:numId="12">
    <w:abstractNumId w:val="34"/>
  </w:num>
  <w:num w:numId="13">
    <w:abstractNumId w:val="0"/>
  </w:num>
  <w:num w:numId="14">
    <w:abstractNumId w:val="13"/>
  </w:num>
  <w:num w:numId="15">
    <w:abstractNumId w:val="28"/>
  </w:num>
  <w:num w:numId="16">
    <w:abstractNumId w:val="20"/>
  </w:num>
  <w:num w:numId="17">
    <w:abstractNumId w:val="1"/>
  </w:num>
  <w:num w:numId="18">
    <w:abstractNumId w:val="7"/>
  </w:num>
  <w:num w:numId="19">
    <w:abstractNumId w:val="25"/>
  </w:num>
  <w:num w:numId="20">
    <w:abstractNumId w:val="24"/>
  </w:num>
  <w:num w:numId="21">
    <w:abstractNumId w:val="2"/>
  </w:num>
  <w:num w:numId="22">
    <w:abstractNumId w:val="19"/>
  </w:num>
  <w:num w:numId="23">
    <w:abstractNumId w:val="8"/>
  </w:num>
  <w:num w:numId="24">
    <w:abstractNumId w:val="23"/>
  </w:num>
  <w:num w:numId="25">
    <w:abstractNumId w:val="14"/>
  </w:num>
  <w:num w:numId="26">
    <w:abstractNumId w:val="22"/>
  </w:num>
  <w:num w:numId="27">
    <w:abstractNumId w:val="30"/>
  </w:num>
  <w:num w:numId="28">
    <w:abstractNumId w:val="31"/>
  </w:num>
  <w:num w:numId="29">
    <w:abstractNumId w:val="18"/>
  </w:num>
  <w:num w:numId="30">
    <w:abstractNumId w:val="16"/>
  </w:num>
  <w:num w:numId="31">
    <w:abstractNumId w:val="36"/>
  </w:num>
  <w:num w:numId="32">
    <w:abstractNumId w:val="15"/>
  </w:num>
  <w:num w:numId="33">
    <w:abstractNumId w:val="4"/>
  </w:num>
  <w:num w:numId="34">
    <w:abstractNumId w:val="29"/>
  </w:num>
  <w:num w:numId="35">
    <w:abstractNumId w:val="27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12231D"/>
    <w:rsid w:val="00145527"/>
    <w:rsid w:val="0016304B"/>
    <w:rsid w:val="00236D83"/>
    <w:rsid w:val="002E01FC"/>
    <w:rsid w:val="00431D14"/>
    <w:rsid w:val="00551699"/>
    <w:rsid w:val="005B3A82"/>
    <w:rsid w:val="005F524D"/>
    <w:rsid w:val="008607C3"/>
    <w:rsid w:val="009662B5"/>
    <w:rsid w:val="009D474B"/>
    <w:rsid w:val="00AA1CAA"/>
    <w:rsid w:val="00B945DA"/>
    <w:rsid w:val="00BA0EFC"/>
    <w:rsid w:val="00D312BD"/>
    <w:rsid w:val="00F46ACE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B7D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2018-07-20T09:15:00Z</dcterms:created>
  <dcterms:modified xsi:type="dcterms:W3CDTF">2018-07-20T09:15:00Z</dcterms:modified>
</cp:coreProperties>
</file>